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BC" w:rsidRDefault="00C015BC" w:rsidP="00C01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356">
        <w:rPr>
          <w:rFonts w:ascii="Times New Roman" w:hAnsi="Times New Roman" w:cs="Times New Roman"/>
          <w:bCs/>
        </w:rPr>
        <w:t xml:space="preserve">Муниципальное </w:t>
      </w:r>
      <w:r w:rsidR="00AA2CAA">
        <w:rPr>
          <w:rFonts w:ascii="Times New Roman" w:hAnsi="Times New Roman" w:cs="Times New Roman"/>
          <w:bCs/>
        </w:rPr>
        <w:t>автономное</w:t>
      </w:r>
      <w:r w:rsidRPr="00331356">
        <w:rPr>
          <w:rFonts w:ascii="Times New Roman" w:hAnsi="Times New Roman" w:cs="Times New Roman"/>
          <w:bCs/>
        </w:rPr>
        <w:t xml:space="preserve"> дошкольное образовательное учреждение</w:t>
      </w:r>
      <w:r w:rsidRPr="00331356">
        <w:rPr>
          <w:rFonts w:ascii="Times New Roman" w:hAnsi="Times New Roman" w:cs="Times New Roman"/>
          <w:bCs/>
        </w:rPr>
        <w:br/>
        <w:t>детский сад № 4 «Полянка»</w:t>
      </w:r>
      <w:r w:rsidRPr="00331356">
        <w:rPr>
          <w:rFonts w:ascii="Times New Roman" w:hAnsi="Times New Roman" w:cs="Times New Roman"/>
          <w:bCs/>
        </w:rPr>
        <w:br/>
        <w:t> </w:t>
      </w:r>
      <w:r w:rsidRPr="00331356">
        <w:rPr>
          <w:rFonts w:ascii="Times New Roman" w:hAnsi="Times New Roman" w:cs="Times New Roman"/>
          <w:bCs/>
        </w:rPr>
        <w:br/>
      </w:r>
    </w:p>
    <w:p w:rsidR="00AA2CAA" w:rsidRDefault="00AA2CAA" w:rsidP="00C01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CAA" w:rsidRDefault="00AA2CAA" w:rsidP="00C01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CAA" w:rsidRDefault="00AA2CAA" w:rsidP="00C01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15BC" w:rsidRDefault="00C015BC" w:rsidP="00C015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015BC" w:rsidRDefault="00C015BC" w:rsidP="00C015BC">
      <w:pPr>
        <w:jc w:val="center"/>
        <w:rPr>
          <w:rFonts w:ascii="Times New Roman" w:hAnsi="Times New Roman" w:cs="Times New Roman"/>
          <w:sz w:val="52"/>
          <w:szCs w:val="52"/>
        </w:rPr>
      </w:pPr>
      <w:r w:rsidRPr="00C015BC">
        <w:rPr>
          <w:rFonts w:ascii="Times New Roman" w:eastAsia="Times New Roman" w:hAnsi="Times New Roman" w:cs="Times New Roman"/>
          <w:sz w:val="52"/>
          <w:szCs w:val="52"/>
        </w:rPr>
        <w:t xml:space="preserve">Перечень средств </w:t>
      </w:r>
    </w:p>
    <w:p w:rsidR="00C015BC" w:rsidRPr="00C015BC" w:rsidRDefault="00C015BC" w:rsidP="00C015BC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прогул</w:t>
      </w:r>
      <w:r w:rsidR="00AA2CAA">
        <w:rPr>
          <w:rFonts w:ascii="Times New Roman" w:hAnsi="Times New Roman" w:cs="Times New Roman"/>
          <w:sz w:val="52"/>
          <w:szCs w:val="52"/>
        </w:rPr>
        <w:t>очного</w:t>
      </w:r>
      <w:r>
        <w:rPr>
          <w:rFonts w:ascii="Times New Roman" w:hAnsi="Times New Roman" w:cs="Times New Roman"/>
          <w:sz w:val="52"/>
          <w:szCs w:val="52"/>
        </w:rPr>
        <w:t xml:space="preserve">   участк</w:t>
      </w:r>
      <w:r w:rsidR="00AA2CAA">
        <w:rPr>
          <w:rFonts w:ascii="Times New Roman" w:hAnsi="Times New Roman" w:cs="Times New Roman"/>
          <w:sz w:val="52"/>
          <w:szCs w:val="52"/>
        </w:rPr>
        <w:t>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AA2CAA">
        <w:rPr>
          <w:rFonts w:ascii="Times New Roman" w:hAnsi="Times New Roman" w:cs="Times New Roman"/>
          <w:sz w:val="52"/>
          <w:szCs w:val="52"/>
        </w:rPr>
        <w:t>подготовительной</w:t>
      </w:r>
      <w:r w:rsidRPr="00C015BC">
        <w:rPr>
          <w:rFonts w:ascii="Times New Roman" w:eastAsia="Times New Roman" w:hAnsi="Times New Roman" w:cs="Times New Roman"/>
          <w:sz w:val="52"/>
          <w:szCs w:val="52"/>
        </w:rPr>
        <w:t xml:space="preserve"> группы</w:t>
      </w:r>
      <w:r w:rsidR="00AA2CAA">
        <w:rPr>
          <w:rFonts w:ascii="Times New Roman" w:eastAsia="Times New Roman" w:hAnsi="Times New Roman" w:cs="Times New Roman"/>
          <w:sz w:val="52"/>
          <w:szCs w:val="52"/>
        </w:rPr>
        <w:t xml:space="preserve"> компенсирующей направленности «Земляничка»</w:t>
      </w:r>
    </w:p>
    <w:p w:rsidR="00C015BC" w:rsidRPr="00C015BC" w:rsidRDefault="00C015BC" w:rsidP="00C015BC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C015BC" w:rsidRDefault="00C015BC" w:rsidP="00C015B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15BC" w:rsidRDefault="00C015BC" w:rsidP="00C015B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15BC" w:rsidRDefault="00C015BC" w:rsidP="00AA2CAA">
      <w:pPr>
        <w:rPr>
          <w:rFonts w:ascii="Times New Roman" w:hAnsi="Times New Roman" w:cs="Times New Roman"/>
          <w:bCs/>
          <w:sz w:val="24"/>
          <w:szCs w:val="24"/>
        </w:rPr>
      </w:pPr>
    </w:p>
    <w:p w:rsidR="00C015BC" w:rsidRPr="00B95535" w:rsidRDefault="00C015BC" w:rsidP="00C015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5535">
        <w:rPr>
          <w:rFonts w:ascii="Times New Roman" w:hAnsi="Times New Roman" w:cs="Times New Roman"/>
          <w:bCs/>
          <w:sz w:val="24"/>
          <w:szCs w:val="24"/>
        </w:rPr>
        <w:t>Составители: Балашова Мария Игоревна</w:t>
      </w:r>
    </w:p>
    <w:p w:rsidR="00AA2CAA" w:rsidRDefault="00C015BC" w:rsidP="00AA2CA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5535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AA2CAA">
        <w:rPr>
          <w:rFonts w:ascii="Times New Roman" w:hAnsi="Times New Roman" w:cs="Times New Roman"/>
          <w:bCs/>
          <w:sz w:val="24"/>
          <w:szCs w:val="24"/>
        </w:rPr>
        <w:t>Осина Марина Александровна</w:t>
      </w:r>
    </w:p>
    <w:p w:rsidR="00C015BC" w:rsidRPr="00C015BC" w:rsidRDefault="00AA2CAA" w:rsidP="00AA2CA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C015BC" w:rsidRPr="00C015B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015BC" w:rsidRPr="00C015BC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015BC" w:rsidRPr="00C015BC">
        <w:rPr>
          <w:rFonts w:ascii="Times New Roman" w:hAnsi="Times New Roman" w:cs="Times New Roman"/>
          <w:bCs/>
          <w:sz w:val="24"/>
          <w:szCs w:val="24"/>
        </w:rPr>
        <w:t xml:space="preserve"> Бор, </w:t>
      </w:r>
      <w:r>
        <w:rPr>
          <w:rFonts w:ascii="Times New Roman" w:hAnsi="Times New Roman" w:cs="Times New Roman"/>
          <w:bCs/>
          <w:sz w:val="24"/>
          <w:szCs w:val="24"/>
        </w:rPr>
        <w:t xml:space="preserve">2022г </w:t>
      </w:r>
    </w:p>
    <w:p w:rsidR="00E243B5" w:rsidRPr="00E243B5" w:rsidRDefault="00E243B5" w:rsidP="00E243B5">
      <w:pPr>
        <w:rPr>
          <w:rFonts w:ascii="Times New Roman" w:hAnsi="Times New Roman" w:cs="Times New Roman"/>
          <w:b/>
          <w:sz w:val="24"/>
          <w:szCs w:val="24"/>
        </w:rPr>
      </w:pPr>
      <w:r w:rsidRPr="00E243B5">
        <w:rPr>
          <w:rFonts w:ascii="Times New Roman" w:hAnsi="Times New Roman" w:cs="Times New Roman"/>
          <w:b/>
          <w:sz w:val="24"/>
          <w:szCs w:val="24"/>
        </w:rPr>
        <w:lastRenderedPageBreak/>
        <w:t>Прогулка является очень важным режимным моментом жизнедеятельности детей в ДОУ.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b/>
          <w:i/>
          <w:sz w:val="24"/>
          <w:szCs w:val="24"/>
        </w:rPr>
        <w:t>Цель прогулки</w:t>
      </w:r>
      <w:r w:rsidRPr="00E243B5">
        <w:rPr>
          <w:rFonts w:ascii="Times New Roman" w:hAnsi="Times New Roman" w:cs="Times New Roman"/>
          <w:sz w:val="24"/>
          <w:szCs w:val="24"/>
        </w:rPr>
        <w:t xml:space="preserve">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3B5">
        <w:rPr>
          <w:rFonts w:ascii="Times New Roman" w:hAnsi="Times New Roman" w:cs="Times New Roman"/>
          <w:b/>
          <w:i/>
          <w:sz w:val="24"/>
          <w:szCs w:val="24"/>
        </w:rPr>
        <w:t>Задачи прогулки: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Физическое развитие детей – прогулка является наиболее доступным средством закаливания детского организма,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Оптимизация двигательной активности – на прогулке дети много двигаются, а движения усиливают обмен веществ, кровообращение, улучшают аппетит. Дети учатся преодолевать препятствия, становятся более подвижными, ловкими, смелыми и выносливыми. У них вырабатываются двигательные умения и навыки, укрепляется мышечная система, повышается жизненный тонус.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Умственное развитие детей –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интерес, вопросы,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Решение задач нравственного воспитания – знакомство с родным селом, его достопримечательностями, трудом взрослых, значением труда для жизни детей. Ознакомление с окружающим способствует воспитанию у детей любви к родному селу. Малыши трудятся в цветнике – у них воспитывается трудолюбие, любовь и бережное отношение к природе. Они учатся замечать её красоту. Обилие в природе красок, форм, звуков, их сочетание, повторяемость и изменчивость – все это вызывает у детей радостные переживания.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 xml:space="preserve">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3B5">
        <w:rPr>
          <w:rFonts w:ascii="Times New Roman" w:hAnsi="Times New Roman" w:cs="Times New Roman"/>
          <w:i/>
          <w:sz w:val="24"/>
          <w:szCs w:val="24"/>
        </w:rPr>
        <w:t>Структура прогулки.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Наблюдение.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Двигательная активность: подвижные игры, спортивные игры, спортивные упражнения.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Труд детей на участке.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• Индивидуальная работа с детьми.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lastRenderedPageBreak/>
        <w:t>• Самостоятельная игровая деятельность.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i/>
          <w:sz w:val="24"/>
          <w:szCs w:val="24"/>
        </w:rPr>
        <w:t>Наблюдение.</w:t>
      </w:r>
      <w:r w:rsidRPr="00E243B5">
        <w:rPr>
          <w:rFonts w:ascii="Times New Roman" w:hAnsi="Times New Roman" w:cs="Times New Roman"/>
          <w:sz w:val="24"/>
          <w:szCs w:val="24"/>
        </w:rPr>
        <w:t xml:space="preserve"> Большое место отводится наблюдениям за природными явлениями и общественной жизнью. Наблюдение можно проводить с целой группой детей, с подгруппами, а также с отдельными малышами. Воспитатель привлекает к наблюдениям детей, чтобы развить внимание, интерес к природе и общественным явлениям. Окружающая жизнь и природа дают возможность для организации интересных и разнообразных наблюдений. 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i/>
          <w:sz w:val="24"/>
          <w:szCs w:val="24"/>
        </w:rPr>
        <w:t>Двигательная активность</w:t>
      </w:r>
      <w:r w:rsidRPr="00E243B5">
        <w:rPr>
          <w:rFonts w:ascii="Times New Roman" w:hAnsi="Times New Roman" w:cs="Times New Roman"/>
          <w:sz w:val="24"/>
          <w:szCs w:val="24"/>
        </w:rPr>
        <w:t>. Ведущее место на прогулке отводится играм, преимущественно подвижным. В них развиваются основные движения, снимается умственное напряжение, воспитываются моральные качества.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i/>
          <w:sz w:val="24"/>
          <w:szCs w:val="24"/>
        </w:rPr>
        <w:t>Трудовая деятельность детей</w:t>
      </w:r>
      <w:r w:rsidRPr="00E243B5">
        <w:rPr>
          <w:rFonts w:ascii="Times New Roman" w:hAnsi="Times New Roman" w:cs="Times New Roman"/>
          <w:sz w:val="24"/>
          <w:szCs w:val="24"/>
        </w:rPr>
        <w:t>. Содержание и формы ее организации зависят от погоды.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Необходимо стремиться сделать детский труд радостным, помогающим малышам овладеть полезными навыками и умениями. Трудовые задания должны быть посильны детям и, вместе с тем, требовать от них определенных усилий. Воспитатель следит, чтобы они выполняли свою работу хорошо, доводили начатое дело до конца.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i/>
          <w:sz w:val="24"/>
          <w:szCs w:val="24"/>
        </w:rPr>
        <w:t>Индивидуальная работа с детьми</w:t>
      </w:r>
      <w:r w:rsidRPr="00E243B5">
        <w:rPr>
          <w:rFonts w:ascii="Times New Roman" w:hAnsi="Times New Roman" w:cs="Times New Roman"/>
          <w:sz w:val="24"/>
          <w:szCs w:val="24"/>
        </w:rPr>
        <w:t>. Воспитатель в соответствии с планированием (на основании результатов диагностики детей) проводит индивидуальную работу по познавательно-речевому, социально-личностному, физическому или художественно-эстетическому развитию детей</w:t>
      </w:r>
      <w:proofErr w:type="gramStart"/>
      <w:r w:rsidRPr="00E243B5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E243B5">
        <w:rPr>
          <w:rFonts w:ascii="Times New Roman" w:hAnsi="Times New Roman" w:cs="Times New Roman"/>
          <w:sz w:val="24"/>
          <w:szCs w:val="24"/>
        </w:rPr>
        <w:t xml:space="preserve"> Так же осуществляется работа и по развитию речи ребенка.</w:t>
      </w:r>
    </w:p>
    <w:p w:rsidR="00E243B5" w:rsidRPr="00E243B5" w:rsidRDefault="00E243B5" w:rsidP="00AA2CAA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Эффективность прогулок в дошкольном учреждении во многом определяется пониманием их значимости, которое состоит в том, чтобы: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-удовлетворить естественную биологическую потребность ребенка в движении;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-обеспечить развитие и тренировку всех систем и функций организма ребенка через специально организованную для данного возраста двигательную активность и физические нагрузки;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-сформировать навыки в разных видах движений;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-способствовать развитию двигательных качеств и способностей ребенка;</w:t>
      </w:r>
    </w:p>
    <w:p w:rsidR="00E243B5" w:rsidRPr="00E243B5" w:rsidRDefault="00E243B5" w:rsidP="00E243B5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5">
        <w:rPr>
          <w:rFonts w:ascii="Times New Roman" w:hAnsi="Times New Roman" w:cs="Times New Roman"/>
          <w:sz w:val="24"/>
          <w:szCs w:val="24"/>
        </w:rPr>
        <w:t>-стимулировать функциональные возможности каждого ребенка и активизировать детскую самостоятельность;</w:t>
      </w:r>
    </w:p>
    <w:p w:rsidR="00E243B5" w:rsidRPr="004963E6" w:rsidRDefault="00E243B5" w:rsidP="00E243B5">
      <w:pPr>
        <w:jc w:val="both"/>
        <w:rPr>
          <w:rFonts w:ascii="Times New Roman" w:hAnsi="Times New Roman" w:cs="Times New Roman"/>
          <w:sz w:val="28"/>
          <w:szCs w:val="28"/>
        </w:rPr>
      </w:pPr>
      <w:r w:rsidRPr="00E243B5">
        <w:rPr>
          <w:rFonts w:ascii="Times New Roman" w:hAnsi="Times New Roman" w:cs="Times New Roman"/>
          <w:sz w:val="24"/>
          <w:szCs w:val="24"/>
        </w:rPr>
        <w:t>-создать оптимальные условия для разностороннего развития детей: активизации мыслительной деятельности, поиска адекватных форм поведения, формирования положительных эмоциональных и нравственно-волевых проявлений детей</w:t>
      </w:r>
      <w:r w:rsidRPr="004963E6">
        <w:rPr>
          <w:rFonts w:ascii="Times New Roman" w:hAnsi="Times New Roman" w:cs="Times New Roman"/>
          <w:sz w:val="28"/>
          <w:szCs w:val="28"/>
        </w:rPr>
        <w:t>.</w:t>
      </w:r>
    </w:p>
    <w:p w:rsidR="00E243B5" w:rsidRDefault="00E243B5" w:rsidP="00E243B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6676" w:rsidRDefault="00E243B5" w:rsidP="00E243B5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3B5">
        <w:rPr>
          <w:rFonts w:ascii="Times New Roman" w:hAnsi="Times New Roman" w:cs="Times New Roman"/>
          <w:sz w:val="32"/>
          <w:szCs w:val="32"/>
        </w:rPr>
        <w:lastRenderedPageBreak/>
        <w:t>Стационарное игровое оборудование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0065"/>
        <w:gridCol w:w="3402"/>
      </w:tblGrid>
      <w:tr w:rsidR="00E243B5" w:rsidRPr="00E243B5" w:rsidTr="00E243B5">
        <w:tc>
          <w:tcPr>
            <w:tcW w:w="708" w:type="dxa"/>
          </w:tcPr>
          <w:p w:rsidR="00E243B5" w:rsidRPr="00E243B5" w:rsidRDefault="00E243B5" w:rsidP="00E2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:rsidR="00E243B5" w:rsidRPr="00E243B5" w:rsidRDefault="00E243B5" w:rsidP="00E2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</w:tcPr>
          <w:p w:rsidR="00E243B5" w:rsidRPr="00E243B5" w:rsidRDefault="00E243B5" w:rsidP="00E2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243B5" w:rsidRPr="00E243B5" w:rsidTr="00E243B5">
        <w:tc>
          <w:tcPr>
            <w:tcW w:w="708" w:type="dxa"/>
          </w:tcPr>
          <w:p w:rsidR="00E243B5" w:rsidRPr="00E243B5" w:rsidRDefault="00842B62" w:rsidP="00E2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243B5" w:rsidRPr="00E243B5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Веранда</w:t>
            </w:r>
          </w:p>
        </w:tc>
        <w:tc>
          <w:tcPr>
            <w:tcW w:w="3402" w:type="dxa"/>
          </w:tcPr>
          <w:p w:rsidR="00E243B5" w:rsidRPr="00E243B5" w:rsidRDefault="00842B62" w:rsidP="00E2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3B5" w:rsidRPr="00E243B5" w:rsidTr="00E243B5">
        <w:tc>
          <w:tcPr>
            <w:tcW w:w="708" w:type="dxa"/>
          </w:tcPr>
          <w:p w:rsidR="00E243B5" w:rsidRPr="00E243B5" w:rsidRDefault="00842B62" w:rsidP="00E2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E243B5" w:rsidRPr="00E243B5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</w:tcPr>
          <w:p w:rsidR="00E243B5" w:rsidRPr="00E243B5" w:rsidRDefault="00842B62" w:rsidP="00E2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CAA" w:rsidRPr="00E243B5" w:rsidTr="00E243B5">
        <w:tc>
          <w:tcPr>
            <w:tcW w:w="708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AA2CAA" w:rsidRPr="00E243B5" w:rsidRDefault="00AA2CAA" w:rsidP="00A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CAA" w:rsidRPr="00E243B5" w:rsidTr="00E243B5">
        <w:tc>
          <w:tcPr>
            <w:tcW w:w="708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AA2CAA" w:rsidRPr="00E243B5" w:rsidRDefault="00AA2CAA" w:rsidP="00A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 лавками</w:t>
            </w:r>
          </w:p>
        </w:tc>
        <w:tc>
          <w:tcPr>
            <w:tcW w:w="3402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CAA" w:rsidRPr="00E243B5" w:rsidTr="00E243B5">
        <w:tc>
          <w:tcPr>
            <w:tcW w:w="708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AA2CAA" w:rsidRPr="00E243B5" w:rsidRDefault="00AA2CAA" w:rsidP="00A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городок</w:t>
            </w:r>
          </w:p>
        </w:tc>
        <w:tc>
          <w:tcPr>
            <w:tcW w:w="3402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CAA" w:rsidRPr="00E243B5" w:rsidTr="00E243B5">
        <w:tc>
          <w:tcPr>
            <w:tcW w:w="708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AA2CAA" w:rsidRPr="00E243B5" w:rsidRDefault="00AA2CAA" w:rsidP="00A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3402" w:type="dxa"/>
          </w:tcPr>
          <w:p w:rsidR="00AA2CAA" w:rsidRPr="00E243B5" w:rsidRDefault="00AA2CAA" w:rsidP="00AA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43B5" w:rsidRDefault="00E243B5" w:rsidP="00E24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5" w:rsidRDefault="00CD4CDF" w:rsidP="00E243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Выносной материал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0065"/>
        <w:gridCol w:w="3402"/>
      </w:tblGrid>
      <w:tr w:rsidR="00CD4CDF" w:rsidRPr="00CD4CDF" w:rsidTr="00CD4CDF">
        <w:tc>
          <w:tcPr>
            <w:tcW w:w="708" w:type="dxa"/>
          </w:tcPr>
          <w:p w:rsidR="00CD4CDF" w:rsidRPr="00CD4CDF" w:rsidRDefault="00CD4CDF" w:rsidP="00E2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:rsidR="00CD4CDF" w:rsidRPr="00CD4CDF" w:rsidRDefault="00CD4CDF" w:rsidP="00CD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CD4CDF" w:rsidRPr="00CD4CDF" w:rsidRDefault="00CD4CDF" w:rsidP="00CD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песочницы № 195(ведро большое ситечко большое, лопатка №5, грабли № 5, формочки: белочка, песик, котенок, медведь)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песочницы № 11(ведро среднее, ситечко, 3 формочки, лопатка, грабельки)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покупок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Тележки 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Туннель для лазанья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 большие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 средние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большие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:rsidR="00CD4CDF" w:rsidRPr="00CD4CDF" w:rsidRDefault="00842B62" w:rsidP="00A0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0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садовый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5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3402" w:type="dxa"/>
          </w:tcPr>
          <w:p w:rsidR="00CD4CDF" w:rsidRPr="00CD4CDF" w:rsidRDefault="00842B62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5" w:type="dxa"/>
          </w:tcPr>
          <w:p w:rsidR="00CD4CDF" w:rsidRPr="00CD4CDF" w:rsidRDefault="00BE471E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</w:tcPr>
          <w:p w:rsidR="00CD4CDF" w:rsidRPr="00CD4CDF" w:rsidRDefault="00BE471E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5" w:type="dxa"/>
          </w:tcPr>
          <w:p w:rsidR="00CD4CDF" w:rsidRPr="00CD4CDF" w:rsidRDefault="00BE471E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3402" w:type="dxa"/>
          </w:tcPr>
          <w:p w:rsidR="00CD4CDF" w:rsidRPr="00CD4CDF" w:rsidRDefault="00BE471E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DF" w:rsidRPr="00CD4CDF" w:rsidTr="00CD4CDF">
        <w:tc>
          <w:tcPr>
            <w:tcW w:w="708" w:type="dxa"/>
          </w:tcPr>
          <w:p w:rsidR="00CD4CDF" w:rsidRPr="00CD4CDF" w:rsidRDefault="00842B62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5" w:type="dxa"/>
          </w:tcPr>
          <w:p w:rsidR="00CD4CDF" w:rsidRPr="00CD4CDF" w:rsidRDefault="00BE471E" w:rsidP="008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 товары  для творчества (альбомы, кисти, краски, клей, цветная бумага, картон, наборы для творчества, пластилин, доски для лепки, стеки, цветные мелки,   )</w:t>
            </w:r>
          </w:p>
        </w:tc>
        <w:tc>
          <w:tcPr>
            <w:tcW w:w="3402" w:type="dxa"/>
          </w:tcPr>
          <w:p w:rsidR="00CD4CDF" w:rsidRPr="00CD4CDF" w:rsidRDefault="00BE471E" w:rsidP="008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</w:tbl>
    <w:p w:rsidR="00CD4CDF" w:rsidRDefault="00CD4CDF" w:rsidP="00842B6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D4CDF" w:rsidRPr="00E243B5" w:rsidRDefault="00CD4CDF" w:rsidP="00E243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4CDF" w:rsidRPr="00E243B5" w:rsidSect="00C015BC">
      <w:pgSz w:w="16838" w:h="11906" w:orient="landscape"/>
      <w:pgMar w:top="720" w:right="720" w:bottom="720" w:left="720" w:header="708" w:footer="708" w:gutter="0"/>
      <w:pgBorders w:offsetFrom="page">
        <w:top w:val="thinThickThinSmallGap" w:sz="36" w:space="24" w:color="17365D" w:themeColor="text2" w:themeShade="BF"/>
        <w:left w:val="thinThickThinSmallGap" w:sz="36" w:space="24" w:color="17365D" w:themeColor="text2" w:themeShade="BF"/>
        <w:bottom w:val="thinThickThinSmallGap" w:sz="36" w:space="24" w:color="17365D" w:themeColor="text2" w:themeShade="BF"/>
        <w:right w:val="thinThickThinSmallGap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15BC"/>
    <w:rsid w:val="00186676"/>
    <w:rsid w:val="004E527B"/>
    <w:rsid w:val="005F4B7F"/>
    <w:rsid w:val="00842B62"/>
    <w:rsid w:val="00A007A0"/>
    <w:rsid w:val="00AA2CAA"/>
    <w:rsid w:val="00BE471E"/>
    <w:rsid w:val="00C015BC"/>
    <w:rsid w:val="00CD4CDF"/>
    <w:rsid w:val="00E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659"/>
  <w15:docId w15:val="{0072DB78-3CC3-44E9-8EEA-E8748745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295B-319B-45D6-A3D3-FCA59A1F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Dell</cp:lastModifiedBy>
  <cp:revision>6</cp:revision>
  <dcterms:created xsi:type="dcterms:W3CDTF">2019-06-11T08:06:00Z</dcterms:created>
  <dcterms:modified xsi:type="dcterms:W3CDTF">2022-10-10T10:36:00Z</dcterms:modified>
</cp:coreProperties>
</file>